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8B0307" w:rsidRPr="000223AF" w14:paraId="224C2E51" w14:textId="77777777" w:rsidTr="00EF3537">
        <w:tc>
          <w:tcPr>
            <w:tcW w:w="3964" w:type="dxa"/>
          </w:tcPr>
          <w:p w14:paraId="694E7F3C" w14:textId="77777777" w:rsidR="008B0307" w:rsidRPr="008B0307" w:rsidRDefault="008B0307" w:rsidP="00F042FC">
            <w:pPr>
              <w:jc w:val="center"/>
              <w:rPr>
                <w:sz w:val="24"/>
                <w:szCs w:val="24"/>
                <w:lang w:val="en-GB"/>
              </w:rPr>
            </w:pPr>
            <w:r w:rsidRPr="008B0307">
              <w:rPr>
                <w:sz w:val="24"/>
                <w:szCs w:val="24"/>
                <w:lang w:val="en-GB"/>
              </w:rPr>
              <w:t>UBND HUYỆN TÂN HỒNG</w:t>
            </w:r>
          </w:p>
          <w:p w14:paraId="2F35D8CC" w14:textId="77777777" w:rsidR="00293E6B" w:rsidRDefault="00293E6B" w:rsidP="00293E6B">
            <w:pPr>
              <w:jc w:val="center"/>
              <w:rPr>
                <w:b/>
                <w:bCs/>
                <w:sz w:val="24"/>
                <w:szCs w:val="24"/>
                <w:lang w:val="en-GB"/>
              </w:rPr>
            </w:pPr>
            <w:r>
              <w:rPr>
                <w:b/>
                <w:bCs/>
                <w:sz w:val="24"/>
                <w:szCs w:val="24"/>
                <w:lang w:val="en-GB"/>
              </w:rPr>
              <w:t xml:space="preserve">TRƯỜNG TIỂU HỌC </w:t>
            </w:r>
          </w:p>
          <w:p w14:paraId="03740E6C" w14:textId="1632A021" w:rsidR="008B0307" w:rsidRPr="00293E6B" w:rsidRDefault="00293E6B" w:rsidP="00293E6B">
            <w:pPr>
              <w:jc w:val="center"/>
              <w:rPr>
                <w:b/>
                <w:bCs/>
                <w:sz w:val="24"/>
                <w:szCs w:val="24"/>
                <w:lang w:val="en-GB"/>
              </w:rPr>
            </w:pPr>
            <w:r>
              <w:rPr>
                <w:b/>
                <w:bCs/>
                <w:sz w:val="24"/>
                <w:szCs w:val="24"/>
                <w:lang w:val="en-GB"/>
              </w:rPr>
              <w:t>TÂN THÀNH B2</w:t>
            </w:r>
          </w:p>
        </w:tc>
        <w:tc>
          <w:tcPr>
            <w:tcW w:w="5245" w:type="dxa"/>
          </w:tcPr>
          <w:p w14:paraId="1659EEBF" w14:textId="77777777" w:rsidR="008B0307" w:rsidRPr="008B0307" w:rsidRDefault="008B0307" w:rsidP="00F042FC">
            <w:pPr>
              <w:jc w:val="center"/>
              <w:rPr>
                <w:b/>
                <w:bCs/>
                <w:sz w:val="24"/>
                <w:szCs w:val="24"/>
                <w:lang w:val="en-GB"/>
              </w:rPr>
            </w:pPr>
            <w:r w:rsidRPr="008B0307">
              <w:rPr>
                <w:b/>
                <w:bCs/>
                <w:sz w:val="24"/>
                <w:szCs w:val="24"/>
                <w:lang w:val="en-GB"/>
              </w:rPr>
              <w:t>CỘNG HÒA XÃ HỘI CHỦ NGHĨA VIỆT NAM</w:t>
            </w:r>
          </w:p>
          <w:p w14:paraId="1328E0FE" w14:textId="786E87CE" w:rsidR="008B0307" w:rsidRPr="000223AF" w:rsidRDefault="00E65966" w:rsidP="00F042FC">
            <w:pPr>
              <w:jc w:val="center"/>
              <w:rPr>
                <w:b/>
                <w:bCs/>
                <w:lang w:val="en-GB"/>
              </w:rPr>
            </w:pPr>
            <w:r>
              <w:rPr>
                <w:noProof/>
              </w:rPr>
              <mc:AlternateContent>
                <mc:Choice Requires="wps">
                  <w:drawing>
                    <wp:anchor distT="0" distB="0" distL="114300" distR="114300" simplePos="0" relativeHeight="251663360" behindDoc="0" locked="0" layoutInCell="1" allowOverlap="1" wp14:anchorId="3F7C5BC6" wp14:editId="79CB3547">
                      <wp:simplePos x="0" y="0"/>
                      <wp:positionH relativeFrom="column">
                        <wp:posOffset>568960</wp:posOffset>
                      </wp:positionH>
                      <wp:positionV relativeFrom="paragraph">
                        <wp:posOffset>204470</wp:posOffset>
                      </wp:positionV>
                      <wp:extent cx="2066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6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3A0C3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8pt,16.1pt" to="207.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" strokecolor="black [3213]"/>
                  </w:pict>
                </mc:Fallback>
              </mc:AlternateContent>
            </w:r>
            <w:r w:rsidR="008B0307" w:rsidRPr="000223AF">
              <w:rPr>
                <w:b/>
                <w:bCs/>
                <w:sz w:val="26"/>
                <w:szCs w:val="26"/>
                <w:lang w:val="en-GB"/>
              </w:rPr>
              <w:t>Độc lập – Tự do – Hạnh phúc</w:t>
            </w:r>
          </w:p>
        </w:tc>
      </w:tr>
      <w:tr w:rsidR="008B0307" w:rsidRPr="00DA21BA" w14:paraId="45E01AF1" w14:textId="77777777" w:rsidTr="00EF3537">
        <w:tc>
          <w:tcPr>
            <w:tcW w:w="3964" w:type="dxa"/>
          </w:tcPr>
          <w:p w14:paraId="5F999C2F" w14:textId="648C15D9" w:rsidR="008B0307" w:rsidRPr="009A00A2" w:rsidRDefault="00293E6B" w:rsidP="00293E6B">
            <w:pPr>
              <w:spacing w:before="240" w:after="120"/>
              <w:jc w:val="center"/>
              <w:rPr>
                <w:sz w:val="26"/>
                <w:szCs w:val="26"/>
                <w:lang w:val="en-GB"/>
              </w:rPr>
            </w:pPr>
            <w:r w:rsidRPr="009A00A2">
              <w:rPr>
                <w:noProof/>
                <w:sz w:val="26"/>
                <w:szCs w:val="26"/>
              </w:rPr>
              <mc:AlternateContent>
                <mc:Choice Requires="wps">
                  <w:drawing>
                    <wp:anchor distT="0" distB="0" distL="114300" distR="114300" simplePos="0" relativeHeight="251662336" behindDoc="0" locked="0" layoutInCell="1" allowOverlap="1" wp14:anchorId="41765D7A" wp14:editId="7F2E69E9">
                      <wp:simplePos x="0" y="0"/>
                      <wp:positionH relativeFrom="column">
                        <wp:posOffset>840105</wp:posOffset>
                      </wp:positionH>
                      <wp:positionV relativeFrom="paragraph">
                        <wp:posOffset>49530</wp:posOffset>
                      </wp:positionV>
                      <wp:extent cx="685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24209B"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3.9pt" to="120.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" strokecolor="black [3213]"/>
                  </w:pict>
                </mc:Fallback>
              </mc:AlternateContent>
            </w:r>
            <w:r w:rsidR="008B0307" w:rsidRPr="000D2249">
              <w:rPr>
                <w:sz w:val="26"/>
                <w:szCs w:val="26"/>
                <w:lang w:val="en-GB"/>
              </w:rPr>
              <w:t xml:space="preserve">Số: </w:t>
            </w:r>
            <w:r w:rsidR="00D0235C" w:rsidRPr="000D2249">
              <w:rPr>
                <w:sz w:val="26"/>
                <w:szCs w:val="26"/>
                <w:lang w:val="en-GB"/>
              </w:rPr>
              <w:t xml:space="preserve">  </w:t>
            </w:r>
            <w:r w:rsidR="008B0307" w:rsidRPr="000D2249">
              <w:rPr>
                <w:sz w:val="26"/>
                <w:szCs w:val="26"/>
                <w:lang w:val="en-GB"/>
              </w:rPr>
              <w:t xml:space="preserve">   </w:t>
            </w:r>
            <w:r w:rsidR="00EB37B5">
              <w:rPr>
                <w:sz w:val="26"/>
                <w:szCs w:val="26"/>
                <w:lang w:val="en-GB"/>
              </w:rPr>
              <w:t xml:space="preserve">  </w:t>
            </w:r>
            <w:r>
              <w:rPr>
                <w:sz w:val="26"/>
                <w:szCs w:val="26"/>
                <w:lang w:val="en-GB"/>
              </w:rPr>
              <w:t>/KH</w:t>
            </w:r>
            <w:r w:rsidR="00EB37B5">
              <w:rPr>
                <w:sz w:val="26"/>
                <w:szCs w:val="26"/>
                <w:lang w:val="en-GB"/>
              </w:rPr>
              <w:t>-</w:t>
            </w:r>
            <w:r>
              <w:rPr>
                <w:sz w:val="26"/>
                <w:szCs w:val="26"/>
                <w:lang w:val="en-GB"/>
              </w:rPr>
              <w:t>TH</w:t>
            </w:r>
            <w:r w:rsidR="00EB37B5">
              <w:rPr>
                <w:sz w:val="26"/>
                <w:szCs w:val="26"/>
                <w:lang w:val="en-GB"/>
              </w:rPr>
              <w:t xml:space="preserve"> </w:t>
            </w:r>
            <w:r>
              <w:rPr>
                <w:sz w:val="26"/>
                <w:szCs w:val="26"/>
                <w:lang w:val="en-GB"/>
              </w:rPr>
              <w:t>TTB2</w:t>
            </w:r>
          </w:p>
        </w:tc>
        <w:tc>
          <w:tcPr>
            <w:tcW w:w="5245" w:type="dxa"/>
          </w:tcPr>
          <w:p w14:paraId="2309B136" w14:textId="0AB2C0DB" w:rsidR="008B0307" w:rsidRPr="00DA21BA" w:rsidRDefault="008B0307" w:rsidP="00F042FC">
            <w:pPr>
              <w:spacing w:before="240"/>
              <w:jc w:val="center"/>
              <w:rPr>
                <w:i/>
                <w:iCs/>
                <w:sz w:val="26"/>
                <w:szCs w:val="26"/>
                <w:lang w:val="en-GB"/>
              </w:rPr>
            </w:pPr>
            <w:r w:rsidRPr="00DA21BA">
              <w:rPr>
                <w:i/>
                <w:iCs/>
                <w:sz w:val="26"/>
                <w:szCs w:val="26"/>
                <w:lang w:val="en-GB"/>
              </w:rPr>
              <w:t xml:space="preserve">Tân Hồng, ngày </w:t>
            </w:r>
            <w:r w:rsidR="00EF3537">
              <w:rPr>
                <w:i/>
                <w:iCs/>
                <w:sz w:val="26"/>
                <w:szCs w:val="26"/>
                <w:lang w:val="en-GB"/>
              </w:rPr>
              <w:t xml:space="preserve"> </w:t>
            </w:r>
            <w:r w:rsidR="00EB37B5">
              <w:rPr>
                <w:i/>
                <w:iCs/>
                <w:sz w:val="26"/>
                <w:szCs w:val="26"/>
                <w:lang w:val="en-GB"/>
              </w:rPr>
              <w:t xml:space="preserve"> </w:t>
            </w:r>
            <w:r w:rsidR="007B0457">
              <w:rPr>
                <w:i/>
                <w:iCs/>
                <w:sz w:val="26"/>
                <w:szCs w:val="26"/>
                <w:lang w:val="en-GB"/>
              </w:rPr>
              <w:t>21</w:t>
            </w:r>
            <w:bookmarkStart w:id="0" w:name="_GoBack"/>
            <w:bookmarkEnd w:id="0"/>
            <w:r w:rsidR="00EB37B5">
              <w:rPr>
                <w:i/>
                <w:iCs/>
                <w:sz w:val="26"/>
                <w:szCs w:val="26"/>
                <w:lang w:val="en-GB"/>
              </w:rPr>
              <w:t xml:space="preserve"> </w:t>
            </w:r>
            <w:r w:rsidR="00EF3537">
              <w:rPr>
                <w:i/>
                <w:iCs/>
                <w:sz w:val="26"/>
                <w:szCs w:val="26"/>
                <w:lang w:val="en-GB"/>
              </w:rPr>
              <w:t xml:space="preserve">  </w:t>
            </w:r>
            <w:r w:rsidRPr="00DA21BA">
              <w:rPr>
                <w:i/>
                <w:iCs/>
                <w:sz w:val="26"/>
                <w:szCs w:val="26"/>
                <w:lang w:val="en-GB"/>
              </w:rPr>
              <w:t xml:space="preserve"> tháng </w:t>
            </w:r>
            <w:r w:rsidR="00293E6B">
              <w:rPr>
                <w:i/>
                <w:iCs/>
                <w:sz w:val="26"/>
                <w:szCs w:val="26"/>
                <w:lang w:val="en-GB"/>
              </w:rPr>
              <w:t xml:space="preserve">8 </w:t>
            </w:r>
            <w:r w:rsidRPr="00DA21BA">
              <w:rPr>
                <w:i/>
                <w:iCs/>
                <w:sz w:val="26"/>
                <w:szCs w:val="26"/>
                <w:lang w:val="en-GB"/>
              </w:rPr>
              <w:t xml:space="preserve"> năm 202</w:t>
            </w:r>
            <w:r w:rsidR="000D2249">
              <w:rPr>
                <w:i/>
                <w:iCs/>
                <w:sz w:val="26"/>
                <w:szCs w:val="26"/>
                <w:lang w:val="en-GB"/>
              </w:rPr>
              <w:t>3</w:t>
            </w:r>
          </w:p>
        </w:tc>
      </w:tr>
    </w:tbl>
    <w:p w14:paraId="51DF4CC1" w14:textId="77777777" w:rsidR="00EB37B5" w:rsidRDefault="00EB37B5" w:rsidP="00EB37B5">
      <w:pPr>
        <w:jc w:val="center"/>
        <w:rPr>
          <w:b/>
          <w:lang w:val="en-GB"/>
        </w:rPr>
      </w:pPr>
    </w:p>
    <w:p w14:paraId="43C1C8DC" w14:textId="4B3881FB" w:rsidR="008B7F0C" w:rsidRDefault="00293E6B" w:rsidP="00EB37B5">
      <w:pPr>
        <w:jc w:val="center"/>
        <w:rPr>
          <w:b/>
          <w:lang w:val="en-GB"/>
        </w:rPr>
      </w:pPr>
      <w:r w:rsidRPr="008B7F0C">
        <w:rPr>
          <w:b/>
          <w:lang w:val="en-GB"/>
        </w:rPr>
        <w:t>KẾ HOẠCH</w:t>
      </w:r>
    </w:p>
    <w:p w14:paraId="0568E6F6" w14:textId="2B6E5BBA" w:rsidR="008B7F0C" w:rsidRPr="008B7F0C" w:rsidRDefault="00293E6B" w:rsidP="00EB37B5">
      <w:pPr>
        <w:jc w:val="center"/>
        <w:rPr>
          <w:b/>
          <w:lang w:val="en-GB"/>
        </w:rPr>
      </w:pPr>
      <w:r w:rsidRPr="008B7F0C">
        <w:rPr>
          <w:b/>
          <w:color w:val="000000" w:themeColor="text1"/>
        </w:rPr>
        <w:t xml:space="preserve">V/v tham dự tập huấn </w:t>
      </w:r>
      <w:r w:rsidR="008B7F0C" w:rsidRPr="008B7F0C">
        <w:rPr>
          <w:b/>
          <w:color w:val="000000" w:themeColor="text1"/>
        </w:rPr>
        <w:t xml:space="preserve">và triển khai </w:t>
      </w:r>
      <w:r w:rsidRPr="008B7F0C">
        <w:rPr>
          <w:b/>
          <w:color w:val="000000" w:themeColor="text1"/>
        </w:rPr>
        <w:t>chương trình</w:t>
      </w:r>
    </w:p>
    <w:p w14:paraId="78C1F502" w14:textId="638A49A7" w:rsidR="00293E6B" w:rsidRPr="008B7F0C" w:rsidRDefault="00293E6B" w:rsidP="00EB37B5">
      <w:pPr>
        <w:jc w:val="center"/>
        <w:rPr>
          <w:b/>
          <w:color w:val="000000" w:themeColor="text1"/>
        </w:rPr>
      </w:pPr>
      <w:r w:rsidRPr="008B7F0C">
        <w:rPr>
          <w:b/>
          <w:color w:val="000000" w:themeColor="text1"/>
        </w:rPr>
        <w:t xml:space="preserve"> </w:t>
      </w:r>
      <w:r w:rsidRPr="008B7F0C">
        <w:rPr>
          <w:b/>
        </w:rPr>
        <w:t>trường học Xanh - Sạch - Khoẻ</w:t>
      </w:r>
    </w:p>
    <w:p w14:paraId="78AFE99E" w14:textId="0501D432" w:rsidR="00293E6B" w:rsidRPr="008B7F0C" w:rsidRDefault="00EB37B5" w:rsidP="00EF3537">
      <w:pPr>
        <w:spacing w:before="120" w:after="120"/>
        <w:ind w:firstLine="720"/>
        <w:jc w:val="both"/>
        <w:rPr>
          <w:lang w:val="en-GB"/>
        </w:rPr>
      </w:pPr>
      <w:r>
        <w:rPr>
          <w:noProof/>
        </w:rPr>
        <mc:AlternateContent>
          <mc:Choice Requires="wps">
            <w:drawing>
              <wp:anchor distT="0" distB="0" distL="114300" distR="114300" simplePos="0" relativeHeight="251664384" behindDoc="0" locked="0" layoutInCell="1" allowOverlap="1" wp14:anchorId="32362C0D" wp14:editId="16424AA6">
                <wp:simplePos x="0" y="0"/>
                <wp:positionH relativeFrom="column">
                  <wp:posOffset>2447925</wp:posOffset>
                </wp:positionH>
                <wp:positionV relativeFrom="paragraph">
                  <wp:posOffset>70485</wp:posOffset>
                </wp:positionV>
                <wp:extent cx="1036320" cy="0"/>
                <wp:effectExtent l="0" t="0" r="0" b="0"/>
                <wp:wrapNone/>
                <wp:docPr id="506087283" name="Straight Connector 1"/>
                <wp:cNvGraphicFramePr/>
                <a:graphic xmlns:a="http://schemas.openxmlformats.org/drawingml/2006/main">
                  <a:graphicData uri="http://schemas.microsoft.com/office/word/2010/wordprocessingShape">
                    <wps:wsp>
                      <wps:cNvCnPr/>
                      <wps:spPr>
                        <a:xfrm>
                          <a:off x="0" y="0"/>
                          <a:ext cx="103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0A9162"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2.75pt,5.55pt" to="274.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SYmAEAAIgDAAAOAAAAZHJzL2Uyb0RvYy54bWysU9uO0zAQfUfiHyy/06RdaY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" strokecolor="black [3040]"/>
            </w:pict>
          </mc:Fallback>
        </mc:AlternateContent>
      </w:r>
    </w:p>
    <w:p w14:paraId="7705BCD6" w14:textId="61B02B14" w:rsidR="00336E86" w:rsidRPr="00293E6B" w:rsidRDefault="00293E6B" w:rsidP="00293E6B">
      <w:pPr>
        <w:spacing w:before="120" w:after="120"/>
        <w:ind w:firstLine="720"/>
        <w:jc w:val="both"/>
      </w:pPr>
      <w:r w:rsidRPr="00293E6B">
        <w:t xml:space="preserve">Thực hiện </w:t>
      </w:r>
      <w:r w:rsidR="00530359" w:rsidRPr="00293E6B">
        <w:t xml:space="preserve">Kế hoạch số </w:t>
      </w:r>
      <w:r w:rsidR="00336E86" w:rsidRPr="00293E6B">
        <w:t>983</w:t>
      </w:r>
      <w:r w:rsidR="00530359" w:rsidRPr="00293E6B">
        <w:t>/KH-</w:t>
      </w:r>
      <w:r w:rsidR="00336E86" w:rsidRPr="00293E6B">
        <w:t>P</w:t>
      </w:r>
      <w:r w:rsidR="00530359" w:rsidRPr="00293E6B">
        <w:t>GDĐT</w:t>
      </w:r>
      <w:r w:rsidR="00336E86" w:rsidRPr="00293E6B">
        <w:t>,</w:t>
      </w:r>
      <w:r w:rsidR="00530359" w:rsidRPr="00293E6B">
        <w:t xml:space="preserve"> ngày </w:t>
      </w:r>
      <w:r w:rsidR="00336E86" w:rsidRPr="00293E6B">
        <w:t>10</w:t>
      </w:r>
      <w:r w:rsidR="00530359" w:rsidRPr="00293E6B">
        <w:t xml:space="preserve"> tháng </w:t>
      </w:r>
      <w:r w:rsidR="00336E86" w:rsidRPr="00293E6B">
        <w:t>7</w:t>
      </w:r>
      <w:r w:rsidR="00530359" w:rsidRPr="00293E6B">
        <w:t xml:space="preserve"> năm 2023 của Phòng GDĐT huyện Tân Hồng</w:t>
      </w:r>
      <w:r w:rsidR="00DC3FC2" w:rsidRPr="00293E6B">
        <w:t>,</w:t>
      </w:r>
      <w:r w:rsidR="00530359" w:rsidRPr="00293E6B">
        <w:t xml:space="preserve"> về việc triển khai </w:t>
      </w:r>
      <w:r w:rsidR="00336E86" w:rsidRPr="00293E6B">
        <w:t>Chương trình “Trường học Xanh - Sạch - Khỏe.</w:t>
      </w:r>
    </w:p>
    <w:p w14:paraId="5B88B14F" w14:textId="02165CC2" w:rsidR="00293E6B" w:rsidRPr="00293E6B" w:rsidRDefault="00293E6B" w:rsidP="00530359">
      <w:pPr>
        <w:spacing w:before="120" w:after="120"/>
        <w:ind w:firstLine="720"/>
        <w:jc w:val="both"/>
        <w:rPr>
          <w:color w:val="000000" w:themeColor="text1"/>
          <w:lang w:val="en-GB"/>
        </w:rPr>
      </w:pPr>
      <w:r w:rsidRPr="00293E6B">
        <w:rPr>
          <w:color w:val="000000" w:themeColor="text1"/>
          <w:lang w:val="en-GB"/>
        </w:rPr>
        <w:t xml:space="preserve">Trường Tiểu học Tân Thành B2 xây dựng kế hoạch </w:t>
      </w:r>
      <w:r w:rsidRPr="00293E6B">
        <w:rPr>
          <w:color w:val="000000" w:themeColor="text1"/>
        </w:rPr>
        <w:t xml:space="preserve">tập huấn </w:t>
      </w:r>
      <w:r w:rsidR="008B7F0C">
        <w:rPr>
          <w:color w:val="000000" w:themeColor="text1"/>
        </w:rPr>
        <w:t xml:space="preserve">và triển khai </w:t>
      </w:r>
      <w:r w:rsidRPr="00293E6B">
        <w:rPr>
          <w:color w:val="000000" w:themeColor="text1"/>
        </w:rPr>
        <w:t xml:space="preserve">chương trình </w:t>
      </w:r>
      <w:r w:rsidRPr="00293E6B">
        <w:t>trường học Xanh - Sạch - Khoẻ</w:t>
      </w:r>
      <w:r>
        <w:t xml:space="preserve"> năm học 2023 -2024 như sau:</w:t>
      </w:r>
    </w:p>
    <w:p w14:paraId="63770406" w14:textId="1AD85C6E" w:rsidR="00293E6B" w:rsidRPr="00EE6A0D" w:rsidRDefault="00293E6B" w:rsidP="00293E6B">
      <w:pPr>
        <w:spacing w:before="120" w:after="120"/>
        <w:ind w:firstLine="720"/>
        <w:jc w:val="both"/>
        <w:rPr>
          <w:b/>
          <w:bCs/>
          <w:iCs/>
        </w:rPr>
      </w:pPr>
      <w:r>
        <w:rPr>
          <w:b/>
          <w:bCs/>
          <w:iCs/>
        </w:rPr>
        <w:t>1</w:t>
      </w:r>
      <w:r w:rsidRPr="00EE6A0D">
        <w:rPr>
          <w:b/>
          <w:bCs/>
          <w:iCs/>
        </w:rPr>
        <w:t>. Tổ chức tập huấn cho cán bộ quản lí, giáo viên thực hiện chương trình</w:t>
      </w:r>
    </w:p>
    <w:p w14:paraId="67E23597" w14:textId="77777777" w:rsidR="00293E6B" w:rsidRPr="00EE6A0D" w:rsidRDefault="00293E6B" w:rsidP="00293E6B">
      <w:pPr>
        <w:spacing w:before="120" w:after="120"/>
        <w:ind w:firstLine="720"/>
        <w:jc w:val="both"/>
        <w:rPr>
          <w:b/>
          <w:bCs/>
          <w:iCs/>
        </w:rPr>
      </w:pPr>
      <w:r w:rsidRPr="00EE6A0D">
        <w:rPr>
          <w:b/>
          <w:bCs/>
          <w:iCs/>
        </w:rPr>
        <w:t>a. Mục đích</w:t>
      </w:r>
    </w:p>
    <w:p w14:paraId="6C2ED2C5" w14:textId="77777777" w:rsidR="00293E6B" w:rsidRPr="00EE6A0D" w:rsidRDefault="00293E6B" w:rsidP="00293E6B">
      <w:pPr>
        <w:tabs>
          <w:tab w:val="left" w:pos="993"/>
        </w:tabs>
        <w:spacing w:before="120" w:after="120"/>
        <w:ind w:firstLine="720"/>
        <w:jc w:val="both"/>
      </w:pPr>
      <w:r w:rsidRPr="00EE6A0D">
        <w:t>Giúp cán bộ quản lí, giáo viên nắm được mục tiêu, nội dung và cách thức tổ chức các hoạt động, giảng dạy cho học sinh thông qua các bài học theo khung Chương trình “Trường học Xanh - Sạch - Khoẻ”.</w:t>
      </w:r>
    </w:p>
    <w:p w14:paraId="5B58C581" w14:textId="77777777" w:rsidR="00293E6B" w:rsidRPr="00EE6A0D" w:rsidRDefault="00293E6B" w:rsidP="00293E6B">
      <w:pPr>
        <w:spacing w:before="120" w:after="120"/>
        <w:ind w:firstLine="720"/>
        <w:jc w:val="both"/>
        <w:rPr>
          <w:b/>
          <w:bCs/>
          <w:i/>
          <w:iCs/>
        </w:rPr>
      </w:pPr>
      <w:r w:rsidRPr="00EE6A0D">
        <w:rPr>
          <w:b/>
          <w:bCs/>
          <w:iCs/>
        </w:rPr>
        <w:t>b.</w:t>
      </w:r>
      <w:r w:rsidRPr="00EE6A0D">
        <w:rPr>
          <w:b/>
          <w:bCs/>
          <w:i/>
          <w:iCs/>
        </w:rPr>
        <w:t xml:space="preserve"> </w:t>
      </w:r>
      <w:r w:rsidRPr="00EE6A0D">
        <w:rPr>
          <w:b/>
          <w:bCs/>
        </w:rPr>
        <w:t>Thời gian và địa điểm</w:t>
      </w:r>
    </w:p>
    <w:p w14:paraId="779DBC1A" w14:textId="76462949" w:rsidR="00293E6B" w:rsidRPr="00EE6A0D" w:rsidRDefault="00293E6B" w:rsidP="00293E6B">
      <w:pPr>
        <w:spacing w:before="120" w:after="120"/>
        <w:ind w:firstLine="720"/>
        <w:jc w:val="both"/>
        <w:rPr>
          <w:bCs/>
          <w:iCs/>
        </w:rPr>
      </w:pPr>
      <w:r w:rsidRPr="00EE6A0D">
        <w:rPr>
          <w:bCs/>
          <w:iCs/>
        </w:rPr>
        <w:t>-</w:t>
      </w:r>
      <w:r>
        <w:rPr>
          <w:bCs/>
          <w:iCs/>
        </w:rPr>
        <w:t xml:space="preserve"> Thời gian: Lúc 7 giờ 30 phút Ngày 25 tháng 8</w:t>
      </w:r>
      <w:r w:rsidRPr="00EE6A0D">
        <w:rPr>
          <w:bCs/>
          <w:iCs/>
        </w:rPr>
        <w:t xml:space="preserve"> năm 2023</w:t>
      </w:r>
    </w:p>
    <w:p w14:paraId="79463444" w14:textId="3E984F24" w:rsidR="00293E6B" w:rsidRPr="00EE6A0D" w:rsidRDefault="00293E6B" w:rsidP="00293E6B">
      <w:pPr>
        <w:spacing w:before="120" w:after="120"/>
        <w:ind w:firstLine="720"/>
        <w:jc w:val="both"/>
        <w:rPr>
          <w:bCs/>
          <w:iCs/>
        </w:rPr>
      </w:pPr>
      <w:r w:rsidRPr="00EE6A0D">
        <w:rPr>
          <w:bCs/>
          <w:iCs/>
        </w:rPr>
        <w:t xml:space="preserve">- Địa điểm: </w:t>
      </w:r>
      <w:r w:rsidR="00BB5092">
        <w:rPr>
          <w:bCs/>
          <w:iCs/>
        </w:rPr>
        <w:t>Điểm chính (</w:t>
      </w:r>
      <w:r>
        <w:rPr>
          <w:bCs/>
          <w:iCs/>
        </w:rPr>
        <w:t>Sa Rài)</w:t>
      </w:r>
      <w:r w:rsidRPr="00EE6A0D">
        <w:rPr>
          <w:bCs/>
          <w:iCs/>
        </w:rPr>
        <w:t>.</w:t>
      </w:r>
    </w:p>
    <w:p w14:paraId="15501A9A" w14:textId="77777777" w:rsidR="00293E6B" w:rsidRPr="00EE6A0D" w:rsidRDefault="00293E6B" w:rsidP="00293E6B">
      <w:pPr>
        <w:spacing w:before="120" w:after="120"/>
        <w:ind w:firstLine="720"/>
        <w:jc w:val="both"/>
        <w:rPr>
          <w:b/>
          <w:bCs/>
          <w:iCs/>
        </w:rPr>
      </w:pPr>
      <w:r w:rsidRPr="00EE6A0D">
        <w:rPr>
          <w:b/>
          <w:bCs/>
          <w:iCs/>
        </w:rPr>
        <w:t>c. Thành phần, số lượng</w:t>
      </w:r>
    </w:p>
    <w:p w14:paraId="3D195033" w14:textId="62B065B8" w:rsidR="00293E6B" w:rsidRDefault="00293E6B" w:rsidP="00293E6B">
      <w:pPr>
        <w:spacing w:before="120" w:after="120"/>
        <w:ind w:firstLine="720"/>
        <w:jc w:val="both"/>
      </w:pPr>
      <w:r>
        <w:t>Tất cả giáo viên trong trường</w:t>
      </w:r>
    </w:p>
    <w:p w14:paraId="7BB4C8CB" w14:textId="58C4F102" w:rsidR="00A12D5E" w:rsidRPr="00EE6A0D" w:rsidRDefault="00A12D5E" w:rsidP="00A12D5E">
      <w:pPr>
        <w:spacing w:before="120" w:after="120"/>
        <w:ind w:firstLine="720"/>
        <w:jc w:val="both"/>
        <w:rPr>
          <w:b/>
          <w:bCs/>
          <w:iCs/>
        </w:rPr>
      </w:pPr>
      <w:r>
        <w:rPr>
          <w:b/>
          <w:bCs/>
          <w:iCs/>
        </w:rPr>
        <w:t>d</w:t>
      </w:r>
      <w:r w:rsidRPr="00EE6A0D">
        <w:rPr>
          <w:b/>
          <w:bCs/>
          <w:iCs/>
        </w:rPr>
        <w:t xml:space="preserve">. </w:t>
      </w:r>
      <w:r>
        <w:rPr>
          <w:b/>
          <w:bCs/>
          <w:iCs/>
        </w:rPr>
        <w:t>Báo cáo viên</w:t>
      </w:r>
    </w:p>
    <w:p w14:paraId="618809C2" w14:textId="0732197D" w:rsidR="00A12D5E" w:rsidRDefault="00A12D5E" w:rsidP="00A12D5E">
      <w:pPr>
        <w:spacing w:before="120" w:after="120"/>
        <w:ind w:firstLine="720"/>
        <w:jc w:val="both"/>
      </w:pPr>
      <w:r>
        <w:t>- Ông Bùi Ngọc Tuấn – Nhóm trưởng.</w:t>
      </w:r>
    </w:p>
    <w:p w14:paraId="52B9D446" w14:textId="60440AFD" w:rsidR="00A12D5E" w:rsidRDefault="00A12D5E" w:rsidP="00A12D5E">
      <w:pPr>
        <w:spacing w:before="120" w:after="120"/>
        <w:ind w:firstLine="720"/>
        <w:jc w:val="both"/>
      </w:pPr>
      <w:r>
        <w:t>- Ông Bùi Minh Vương – Thành viên.</w:t>
      </w:r>
    </w:p>
    <w:p w14:paraId="243B3271" w14:textId="111E819A" w:rsidR="00A12D5E" w:rsidRPr="00A12D5E" w:rsidRDefault="00A12D5E" w:rsidP="00A12D5E">
      <w:pPr>
        <w:spacing w:before="120" w:after="120"/>
        <w:ind w:firstLine="720"/>
        <w:jc w:val="both"/>
      </w:pPr>
      <w:r>
        <w:t>- Ông Nguyễn Thiện Nhân – Thành viên.</w:t>
      </w:r>
    </w:p>
    <w:p w14:paraId="0A86640C" w14:textId="5A6BF354" w:rsidR="00293E6B" w:rsidRPr="00EE6A0D" w:rsidRDefault="00293E6B" w:rsidP="00293E6B">
      <w:pPr>
        <w:spacing w:before="120" w:after="120"/>
        <w:ind w:firstLine="720"/>
        <w:jc w:val="both"/>
        <w:rPr>
          <w:b/>
          <w:bCs/>
        </w:rPr>
      </w:pPr>
      <w:r>
        <w:rPr>
          <w:b/>
          <w:bCs/>
        </w:rPr>
        <w:t>2</w:t>
      </w:r>
      <w:r w:rsidRPr="00EE6A0D">
        <w:rPr>
          <w:b/>
          <w:bCs/>
        </w:rPr>
        <w:t>. Tổ chức giảng dạy Chương trình “Trường học Xanh - Sạch - Khoẻ”</w:t>
      </w:r>
    </w:p>
    <w:p w14:paraId="60B8E18C" w14:textId="073B5F4A" w:rsidR="00293E6B" w:rsidRPr="00EE6A0D" w:rsidRDefault="00293E6B" w:rsidP="00293E6B">
      <w:pPr>
        <w:pStyle w:val="ListParagraph"/>
        <w:spacing w:before="120" w:after="120"/>
        <w:ind w:left="0" w:firstLine="720"/>
        <w:jc w:val="both"/>
        <w:rPr>
          <w:sz w:val="28"/>
          <w:szCs w:val="28"/>
        </w:rPr>
      </w:pPr>
      <w:r>
        <w:rPr>
          <w:sz w:val="28"/>
          <w:szCs w:val="28"/>
        </w:rPr>
        <w:t xml:space="preserve">- </w:t>
      </w:r>
      <w:r w:rsidR="00BB5092">
        <w:rPr>
          <w:sz w:val="28"/>
          <w:szCs w:val="28"/>
        </w:rPr>
        <w:t>T</w:t>
      </w:r>
      <w:r>
        <w:rPr>
          <w:sz w:val="28"/>
          <w:szCs w:val="28"/>
        </w:rPr>
        <w:t>oàn thể giáo viên</w:t>
      </w:r>
      <w:r w:rsidRPr="00EE6A0D">
        <w:rPr>
          <w:sz w:val="28"/>
          <w:szCs w:val="28"/>
        </w:rPr>
        <w:t xml:space="preserve"> thực hiện giảng dạy chương trình tới học sinh theo nội dung đã được tập huấn, đảm bảo đúng kế hoạch đã cam kết và treo khẩu hiệu tuyên truyền 06 kĩ năng trong lớp học. </w:t>
      </w:r>
    </w:p>
    <w:p w14:paraId="2FB192C0" w14:textId="77777777" w:rsidR="00293E6B" w:rsidRPr="00EE6A0D" w:rsidRDefault="00293E6B" w:rsidP="00293E6B">
      <w:pPr>
        <w:tabs>
          <w:tab w:val="left" w:pos="851"/>
        </w:tabs>
        <w:spacing w:before="120" w:after="120"/>
        <w:ind w:firstLine="720"/>
        <w:jc w:val="both"/>
      </w:pPr>
      <w:r w:rsidRPr="00EE6A0D">
        <w:t>- Hoạt động giảng dạy: chương trình có 17 bài học, bắt buộc dạy 06 bài, mỗi bài 01 tiết:</w:t>
      </w:r>
    </w:p>
    <w:p w14:paraId="4A578FE3" w14:textId="77777777" w:rsidR="00293E6B" w:rsidRPr="00EE6A0D" w:rsidRDefault="00293E6B" w:rsidP="00293E6B">
      <w:pPr>
        <w:tabs>
          <w:tab w:val="left" w:pos="851"/>
        </w:tabs>
        <w:spacing w:before="120" w:after="120"/>
        <w:ind w:firstLine="720"/>
        <w:jc w:val="both"/>
      </w:pPr>
      <w:r w:rsidRPr="00EE6A0D">
        <w:lastRenderedPageBreak/>
        <w:t>+ Lớp 1: 02 tiết (02 bài).</w:t>
      </w:r>
    </w:p>
    <w:p w14:paraId="1C37E3E3" w14:textId="77777777" w:rsidR="00293E6B" w:rsidRPr="00EE6A0D" w:rsidRDefault="00293E6B" w:rsidP="00293E6B">
      <w:pPr>
        <w:tabs>
          <w:tab w:val="left" w:pos="851"/>
        </w:tabs>
        <w:spacing w:before="120" w:after="120"/>
        <w:ind w:firstLine="720"/>
        <w:jc w:val="both"/>
      </w:pPr>
      <w:r w:rsidRPr="00EE6A0D">
        <w:t>+ Lớp 2, 3, 4, 5: Mỗi lớp dạy 01 bài/01 tiết.</w:t>
      </w:r>
    </w:p>
    <w:p w14:paraId="272E4EF0" w14:textId="3A2F9BDB" w:rsidR="00293E6B" w:rsidRPr="00EE6A0D" w:rsidRDefault="00293E6B" w:rsidP="00293E6B">
      <w:pPr>
        <w:tabs>
          <w:tab w:val="left" w:pos="851"/>
        </w:tabs>
        <w:spacing w:before="120" w:after="120"/>
        <w:ind w:firstLine="720"/>
        <w:jc w:val="both"/>
      </w:pPr>
      <w:r w:rsidRPr="00EE6A0D">
        <w:t>Hình thức giảng dạy</w:t>
      </w:r>
      <w:r>
        <w:t xml:space="preserve">: </w:t>
      </w:r>
      <w:r w:rsidRPr="00EE6A0D">
        <w:t xml:space="preserve">theo khối </w:t>
      </w:r>
      <w:r>
        <w:t>thành các tiết học riêng trong thời gian sinh hoạt Tuần lễ sinh hoạt học đường.</w:t>
      </w:r>
    </w:p>
    <w:p w14:paraId="36970E00" w14:textId="77777777" w:rsidR="00293E6B" w:rsidRPr="00EE6A0D" w:rsidRDefault="00293E6B" w:rsidP="00293E6B">
      <w:pPr>
        <w:tabs>
          <w:tab w:val="left" w:pos="851"/>
        </w:tabs>
        <w:spacing w:before="120" w:after="120"/>
        <w:ind w:firstLine="720"/>
        <w:jc w:val="both"/>
      </w:pPr>
      <w:r w:rsidRPr="00EE6A0D">
        <w:t>Nội dung giảng dạy: Các kĩ năng giúp học sinh hình thành nhận thức về tầm quan trọng của việc bảo vệ cơ thể, bảo vệ môi trường, nâng cao dinh dưỡng như: dạy học sinh cách rửa tay đúng cách, vệ sinh cá nhân đúng cách, chăm sóc răng miệng, chế độ dinh dưỡng hợp lí,...</w:t>
      </w:r>
    </w:p>
    <w:p w14:paraId="5C00F469" w14:textId="4C260E96" w:rsidR="00293E6B" w:rsidRPr="00EE6A0D" w:rsidRDefault="00293E6B" w:rsidP="00293E6B">
      <w:pPr>
        <w:tabs>
          <w:tab w:val="left" w:pos="851"/>
        </w:tabs>
        <w:spacing w:before="120" w:after="120"/>
        <w:ind w:firstLine="720"/>
        <w:jc w:val="both"/>
        <w:rPr>
          <w:b/>
          <w:bCs/>
        </w:rPr>
      </w:pPr>
      <w:r>
        <w:rPr>
          <w:b/>
          <w:bCs/>
        </w:rPr>
        <w:t>3</w:t>
      </w:r>
      <w:r w:rsidRPr="00EE6A0D">
        <w:rPr>
          <w:b/>
          <w:bCs/>
        </w:rPr>
        <w:t>.</w:t>
      </w:r>
      <w:r w:rsidRPr="00EE6A0D">
        <w:t xml:space="preserve"> </w:t>
      </w:r>
      <w:r w:rsidRPr="00EE6A0D">
        <w:rPr>
          <w:b/>
          <w:bCs/>
        </w:rPr>
        <w:t>Đánh giá kết quả tổ chức các hoạt động giảng dạy Chương trình “Trường học Xanh - Sạch - Khoẻ”</w:t>
      </w:r>
    </w:p>
    <w:p w14:paraId="73EECFB5" w14:textId="77777777" w:rsidR="00023CC3" w:rsidRDefault="00293E6B" w:rsidP="00293E6B">
      <w:pPr>
        <w:tabs>
          <w:tab w:val="left" w:pos="993"/>
        </w:tabs>
        <w:spacing w:before="120" w:after="120"/>
        <w:ind w:firstLine="720"/>
        <w:jc w:val="both"/>
      </w:pPr>
      <w:r w:rsidRPr="00EE6A0D">
        <w:t>Phiếu đánh giá theo mẫu Unilever Việt theo số lượng học sinh các</w:t>
      </w:r>
      <w:r>
        <w:t xml:space="preserve"> trường đã đăng kí. T</w:t>
      </w:r>
      <w:r w:rsidRPr="00EE6A0D">
        <w:t>ổ chức hoạt động kiểm tra đánh giá dành cho học sinh sau chương trình theo từng khối và theo mẫu bài kiểm tr</w:t>
      </w:r>
      <w:r w:rsidR="004D2C02">
        <w:t xml:space="preserve">a được chuyển giao. </w:t>
      </w:r>
    </w:p>
    <w:p w14:paraId="68F5FF2A" w14:textId="0762DECE" w:rsidR="00293E6B" w:rsidRPr="00EE6A0D" w:rsidRDefault="00023CC3" w:rsidP="00293E6B">
      <w:pPr>
        <w:tabs>
          <w:tab w:val="left" w:pos="993"/>
        </w:tabs>
        <w:spacing w:before="120" w:after="120"/>
        <w:ind w:firstLine="720"/>
        <w:jc w:val="both"/>
        <w:rPr>
          <w:b/>
          <w:bCs/>
        </w:rPr>
      </w:pPr>
      <w:r>
        <w:rPr>
          <w:b/>
          <w:bCs/>
        </w:rPr>
        <w:t>4</w:t>
      </w:r>
      <w:r w:rsidR="00293E6B" w:rsidRPr="00EE6A0D">
        <w:rPr>
          <w:b/>
          <w:bCs/>
        </w:rPr>
        <w:t>.</w:t>
      </w:r>
      <w:r w:rsidR="00293E6B" w:rsidRPr="00EE6A0D">
        <w:t xml:space="preserve"> </w:t>
      </w:r>
      <w:r>
        <w:rPr>
          <w:b/>
          <w:bCs/>
        </w:rPr>
        <w:t>C</w:t>
      </w:r>
      <w:r w:rsidR="00293E6B" w:rsidRPr="00EE6A0D">
        <w:rPr>
          <w:b/>
          <w:bCs/>
        </w:rPr>
        <w:t xml:space="preserve">ung cấp hình ảnh/video giảng dạy và đánh giá học sinh cho </w:t>
      </w:r>
      <w:r w:rsidR="00293E6B" w:rsidRPr="00EE6A0D">
        <w:rPr>
          <w:b/>
        </w:rPr>
        <w:t>Unilever Việt Nam</w:t>
      </w:r>
    </w:p>
    <w:p w14:paraId="404AEFBC" w14:textId="2EE06626" w:rsidR="00293E6B" w:rsidRPr="00EE6A0D" w:rsidRDefault="00023CC3" w:rsidP="00293E6B">
      <w:pPr>
        <w:tabs>
          <w:tab w:val="left" w:pos="993"/>
        </w:tabs>
        <w:spacing w:before="120" w:after="120"/>
        <w:ind w:firstLine="720"/>
        <w:jc w:val="both"/>
      </w:pPr>
      <w:r>
        <w:t xml:space="preserve">Các lớp </w:t>
      </w:r>
      <w:r w:rsidR="00293E6B" w:rsidRPr="00EE6A0D">
        <w:t>thu thập hình ảnh, video/clip gửi vào đường link của Unilever Việt Nam muộn nhất 01 tuần sau khi các tiết học được triển khai, gồm có:</w:t>
      </w:r>
    </w:p>
    <w:p w14:paraId="15DBD458" w14:textId="4063B720" w:rsidR="00293E6B" w:rsidRPr="00EE6A0D" w:rsidRDefault="00293E6B" w:rsidP="00293E6B">
      <w:pPr>
        <w:tabs>
          <w:tab w:val="left" w:pos="993"/>
        </w:tabs>
        <w:spacing w:before="120" w:after="120"/>
        <w:ind w:firstLine="720"/>
        <w:jc w:val="both"/>
      </w:pPr>
      <w:r w:rsidRPr="00EE6A0D">
        <w:t>Hình ảnh gi</w:t>
      </w:r>
      <w:r w:rsidR="00023CC3">
        <w:t>ảng dạy chương trình: mỗi lớp 10 ảnh</w:t>
      </w:r>
      <w:r w:rsidRPr="00EE6A0D">
        <w:t xml:space="preserve"> + 01 video clip/lớp khoảng 05 phút.</w:t>
      </w:r>
    </w:p>
    <w:p w14:paraId="2D6DEDAA" w14:textId="6EEDC8F3" w:rsidR="00293E6B" w:rsidRPr="00EE6A0D" w:rsidRDefault="00293E6B" w:rsidP="00293E6B">
      <w:pPr>
        <w:tabs>
          <w:tab w:val="left" w:pos="993"/>
        </w:tabs>
        <w:spacing w:before="120" w:after="120"/>
        <w:ind w:firstLine="720"/>
        <w:jc w:val="both"/>
      </w:pPr>
      <w:r w:rsidRPr="00EE6A0D">
        <w:t xml:space="preserve">Hình ảnh học sinh thực hiện bài đánh giá sau chương trình: mỗi </w:t>
      </w:r>
      <w:r w:rsidR="00023CC3">
        <w:t>lớp</w:t>
      </w:r>
      <w:r w:rsidRPr="00EE6A0D">
        <w:t xml:space="preserve"> 05 ảnh</w:t>
      </w:r>
      <w:r w:rsidR="00BB5092">
        <w:t xml:space="preserve"> học sinh làm bài đánh giá/01</w:t>
      </w:r>
      <w:r w:rsidR="00023CC3">
        <w:t xml:space="preserve"> lớp</w:t>
      </w:r>
      <w:r w:rsidRPr="00EE6A0D">
        <w:t xml:space="preserve"> + 01 video clip/lớp khoảng 03 phút.</w:t>
      </w:r>
    </w:p>
    <w:p w14:paraId="6D436759" w14:textId="77777777" w:rsidR="00293E6B" w:rsidRPr="00EE6A0D" w:rsidRDefault="00293E6B" w:rsidP="00293E6B">
      <w:pPr>
        <w:tabs>
          <w:tab w:val="left" w:pos="993"/>
        </w:tabs>
        <w:spacing w:before="120" w:after="120"/>
        <w:ind w:firstLine="720"/>
        <w:jc w:val="both"/>
      </w:pPr>
      <w:r w:rsidRPr="00EE6A0D">
        <w:t>Lưu ý: khi chụp ảnh và quay video để xoay ngang điện thoại hoặc máy ảnh.</w:t>
      </w:r>
    </w:p>
    <w:p w14:paraId="4DE0C44E" w14:textId="5990231A" w:rsidR="00293E6B" w:rsidRPr="00EE6A0D" w:rsidRDefault="00023CC3" w:rsidP="00293E6B">
      <w:pPr>
        <w:tabs>
          <w:tab w:val="left" w:pos="993"/>
        </w:tabs>
        <w:spacing w:before="120" w:after="120"/>
        <w:ind w:firstLine="720"/>
        <w:jc w:val="both"/>
        <w:rPr>
          <w:b/>
          <w:bCs/>
        </w:rPr>
      </w:pPr>
      <w:r>
        <w:rPr>
          <w:b/>
          <w:bCs/>
        </w:rPr>
        <w:t>5</w:t>
      </w:r>
      <w:r w:rsidR="00293E6B" w:rsidRPr="00EE6A0D">
        <w:rPr>
          <w:b/>
          <w:bCs/>
        </w:rPr>
        <w:t>.</w:t>
      </w:r>
      <w:r w:rsidR="00293E6B" w:rsidRPr="00EE6A0D">
        <w:t xml:space="preserve"> </w:t>
      </w:r>
      <w:r w:rsidR="00293E6B" w:rsidRPr="00EE6A0D">
        <w:rPr>
          <w:b/>
          <w:bCs/>
        </w:rPr>
        <w:t>Tham gia cuộc thi “Trường học Xanh - Sạch - Khoẻ”</w:t>
      </w:r>
    </w:p>
    <w:p w14:paraId="42D7D1A8" w14:textId="0194AB78" w:rsidR="00293E6B" w:rsidRPr="00EE6A0D" w:rsidRDefault="00A16CF1" w:rsidP="00293E6B">
      <w:pPr>
        <w:tabs>
          <w:tab w:val="left" w:pos="993"/>
        </w:tabs>
        <w:spacing w:before="120" w:after="120"/>
        <w:ind w:firstLine="720"/>
        <w:jc w:val="both"/>
      </w:pPr>
      <w:r>
        <w:t>T</w:t>
      </w:r>
      <w:r w:rsidR="00293E6B" w:rsidRPr="00EE6A0D">
        <w:t>hời gian và kế hoạch chi tiết cuộc thi s</w:t>
      </w:r>
      <w:r>
        <w:t>ẽ được thông báo sau</w:t>
      </w:r>
    </w:p>
    <w:p w14:paraId="784CCB3C" w14:textId="27DAEBBB" w:rsidR="008B7F0C" w:rsidRDefault="008B7F0C" w:rsidP="008B7F0C">
      <w:pPr>
        <w:spacing w:before="120"/>
        <w:ind w:left="-2" w:firstLine="722"/>
        <w:jc w:val="both"/>
        <w:rPr>
          <w:color w:val="000000"/>
        </w:rPr>
      </w:pPr>
      <w:r>
        <w:rPr>
          <w:color w:val="000000"/>
        </w:rPr>
        <w:t xml:space="preserve">Trên đây là </w:t>
      </w:r>
      <w:r w:rsidRPr="00293E6B">
        <w:rPr>
          <w:color w:val="000000" w:themeColor="text1"/>
          <w:lang w:val="en-GB"/>
        </w:rPr>
        <w:t xml:space="preserve">kế hoạch </w:t>
      </w:r>
      <w:r w:rsidRPr="00293E6B">
        <w:rPr>
          <w:color w:val="000000" w:themeColor="text1"/>
        </w:rPr>
        <w:t xml:space="preserve">tập huấn </w:t>
      </w:r>
      <w:r>
        <w:rPr>
          <w:color w:val="000000" w:themeColor="text1"/>
        </w:rPr>
        <w:t xml:space="preserve">và triển khai </w:t>
      </w:r>
      <w:r w:rsidRPr="00293E6B">
        <w:rPr>
          <w:color w:val="000000" w:themeColor="text1"/>
        </w:rPr>
        <w:t xml:space="preserve">chương trình </w:t>
      </w:r>
      <w:r w:rsidRPr="00293E6B">
        <w:t>trường học Xanh - Sạch - Khoẻ</w:t>
      </w:r>
      <w:r>
        <w:t xml:space="preserve"> năm học 2023 -2024</w:t>
      </w:r>
      <w:r>
        <w:rPr>
          <w:color w:val="000000"/>
        </w:rPr>
        <w:t>. Yêu cầu các giáo viên tổ chức thực hiện tốt Kế hoạch này./.</w:t>
      </w:r>
    </w:p>
    <w:p w14:paraId="351DB163" w14:textId="77777777" w:rsidR="008B7F0C" w:rsidRPr="00167B02" w:rsidRDefault="008B7F0C" w:rsidP="008B7F0C">
      <w:pPr>
        <w:spacing w:before="120"/>
        <w:ind w:left="-2" w:firstLine="722"/>
        <w:jc w:val="both"/>
        <w:rPr>
          <w:sz w:val="12"/>
          <w:szCs w:val="12"/>
        </w:rPr>
      </w:pPr>
    </w:p>
    <w:p w14:paraId="4F2AEEB7" w14:textId="77777777" w:rsidR="008B7F0C" w:rsidRDefault="008B7F0C" w:rsidP="008B7F0C">
      <w:pPr>
        <w:spacing w:before="2"/>
        <w:ind w:hanging="2"/>
        <w:rPr>
          <w:color w:val="000000"/>
          <w:sz w:val="22"/>
          <w:szCs w:val="22"/>
        </w:rPr>
      </w:pPr>
    </w:p>
    <w:tbl>
      <w:tblPr>
        <w:tblW w:w="9167" w:type="dxa"/>
        <w:jc w:val="center"/>
        <w:tblLayout w:type="fixed"/>
        <w:tblLook w:val="0000" w:firstRow="0" w:lastRow="0" w:firstColumn="0" w:lastColumn="0" w:noHBand="0" w:noVBand="0"/>
      </w:tblPr>
      <w:tblGrid>
        <w:gridCol w:w="4395"/>
        <w:gridCol w:w="4772"/>
      </w:tblGrid>
      <w:tr w:rsidR="008B7F0C" w14:paraId="12490E0A" w14:textId="77777777" w:rsidTr="00DB1DC3">
        <w:trPr>
          <w:jc w:val="center"/>
        </w:trPr>
        <w:tc>
          <w:tcPr>
            <w:tcW w:w="4395" w:type="dxa"/>
          </w:tcPr>
          <w:p w14:paraId="3D14D4D2" w14:textId="77777777" w:rsidR="008B7F0C" w:rsidRPr="0062614F" w:rsidRDefault="008B7F0C" w:rsidP="00DB1DC3">
            <w:pPr>
              <w:ind w:right="-28"/>
              <w:rPr>
                <w:color w:val="000000"/>
              </w:rPr>
            </w:pPr>
            <w:r w:rsidRPr="0062614F">
              <w:rPr>
                <w:b/>
                <w:i/>
                <w:color w:val="000000"/>
              </w:rPr>
              <w:t xml:space="preserve">Nơi nhận:                                                                                     </w:t>
            </w:r>
            <w:r w:rsidRPr="0062614F">
              <w:rPr>
                <w:b/>
                <w:color w:val="000000"/>
              </w:rPr>
              <w:t xml:space="preserve">  </w:t>
            </w:r>
          </w:p>
          <w:p w14:paraId="63355D2B" w14:textId="77777777" w:rsidR="008B7F0C" w:rsidRPr="0062614F" w:rsidRDefault="008B7F0C" w:rsidP="00DB1DC3">
            <w:pPr>
              <w:ind w:right="-28" w:hanging="2"/>
              <w:jc w:val="both"/>
              <w:rPr>
                <w:color w:val="000000"/>
              </w:rPr>
            </w:pPr>
            <w:r w:rsidRPr="0062614F">
              <w:rPr>
                <w:color w:val="000000"/>
                <w:sz w:val="22"/>
                <w:szCs w:val="22"/>
              </w:rPr>
              <w:t xml:space="preserve">- Phòng GDĐT huyện ( để b/c);                                   </w:t>
            </w:r>
          </w:p>
          <w:p w14:paraId="11443582" w14:textId="77777777" w:rsidR="008B7F0C" w:rsidRPr="0062614F" w:rsidRDefault="008B7F0C" w:rsidP="00DB1DC3">
            <w:pPr>
              <w:ind w:right="-28"/>
              <w:jc w:val="both"/>
              <w:rPr>
                <w:color w:val="000000"/>
                <w:sz w:val="22"/>
                <w:szCs w:val="22"/>
              </w:rPr>
            </w:pPr>
            <w:r w:rsidRPr="0062614F">
              <w:rPr>
                <w:color w:val="000000"/>
                <w:sz w:val="22"/>
                <w:szCs w:val="22"/>
              </w:rPr>
              <w:t>- Lãnh đạo trường ( để b/c);</w:t>
            </w:r>
          </w:p>
          <w:p w14:paraId="00C56B83" w14:textId="77777777" w:rsidR="008B7F0C" w:rsidRPr="0062614F" w:rsidRDefault="008B7F0C" w:rsidP="00DB1DC3">
            <w:pPr>
              <w:ind w:right="-28"/>
              <w:jc w:val="both"/>
              <w:rPr>
                <w:color w:val="000000"/>
                <w:sz w:val="22"/>
                <w:szCs w:val="22"/>
              </w:rPr>
            </w:pPr>
            <w:r w:rsidRPr="0062614F">
              <w:rPr>
                <w:color w:val="000000"/>
                <w:sz w:val="22"/>
                <w:szCs w:val="22"/>
              </w:rPr>
              <w:t xml:space="preserve">- Cán bộ QL  và GV (để thực hiện);                                                                                   </w:t>
            </w:r>
          </w:p>
          <w:p w14:paraId="30BA254E" w14:textId="30F6A9AD" w:rsidR="008B7F0C" w:rsidRPr="001220A3" w:rsidRDefault="008B7F0C" w:rsidP="00DB1DC3">
            <w:pPr>
              <w:ind w:right="-28"/>
              <w:jc w:val="both"/>
              <w:rPr>
                <w:color w:val="000000"/>
                <w:sz w:val="22"/>
                <w:szCs w:val="22"/>
              </w:rPr>
            </w:pPr>
            <w:r w:rsidRPr="0062614F">
              <w:rPr>
                <w:color w:val="000000"/>
                <w:sz w:val="22"/>
                <w:szCs w:val="22"/>
              </w:rPr>
              <w:t>- Lưu: VT</w:t>
            </w:r>
            <w:r w:rsidR="00EB37B5">
              <w:rPr>
                <w:color w:val="000000"/>
                <w:sz w:val="22"/>
                <w:szCs w:val="22"/>
              </w:rPr>
              <w:t xml:space="preserve">, </w:t>
            </w:r>
            <w:r>
              <w:rPr>
                <w:color w:val="000000"/>
                <w:sz w:val="22"/>
                <w:szCs w:val="22"/>
              </w:rPr>
              <w:t>Tuấn</w:t>
            </w:r>
            <w:r w:rsidR="00EB37B5">
              <w:rPr>
                <w:color w:val="000000"/>
                <w:sz w:val="22"/>
                <w:szCs w:val="22"/>
              </w:rPr>
              <w:t>.</w:t>
            </w:r>
          </w:p>
          <w:p w14:paraId="7035FB53" w14:textId="77777777" w:rsidR="008B7F0C" w:rsidRPr="0062614F" w:rsidRDefault="008B7F0C" w:rsidP="00DB1DC3">
            <w:pPr>
              <w:ind w:right="-28" w:hanging="2"/>
              <w:jc w:val="both"/>
              <w:rPr>
                <w:color w:val="000000"/>
                <w:sz w:val="20"/>
                <w:szCs w:val="20"/>
              </w:rPr>
            </w:pPr>
          </w:p>
        </w:tc>
        <w:tc>
          <w:tcPr>
            <w:tcW w:w="4772" w:type="dxa"/>
          </w:tcPr>
          <w:p w14:paraId="61F78A43" w14:textId="77777777" w:rsidR="008B7F0C" w:rsidRPr="0062614F" w:rsidRDefault="008B7F0C" w:rsidP="00DB1DC3">
            <w:pPr>
              <w:ind w:left="1" w:right="-31" w:hanging="3"/>
              <w:jc w:val="center"/>
              <w:rPr>
                <w:color w:val="000000"/>
                <w:sz w:val="26"/>
                <w:szCs w:val="26"/>
              </w:rPr>
            </w:pPr>
            <w:r w:rsidRPr="0062614F">
              <w:rPr>
                <w:b/>
                <w:color w:val="000000"/>
                <w:sz w:val="26"/>
                <w:szCs w:val="26"/>
              </w:rPr>
              <w:t>HIỆU TRƯỞNG</w:t>
            </w:r>
          </w:p>
          <w:p w14:paraId="70800C2C" w14:textId="77777777" w:rsidR="008B7F0C" w:rsidRPr="0062614F" w:rsidRDefault="008B7F0C" w:rsidP="00DB1DC3">
            <w:pPr>
              <w:ind w:left="1" w:right="-31" w:hanging="3"/>
              <w:jc w:val="center"/>
              <w:rPr>
                <w:color w:val="000000"/>
                <w:sz w:val="26"/>
                <w:szCs w:val="26"/>
              </w:rPr>
            </w:pPr>
          </w:p>
          <w:p w14:paraId="273C7465" w14:textId="77777777" w:rsidR="008B7F0C" w:rsidRDefault="008B7F0C" w:rsidP="00EB37B5">
            <w:pPr>
              <w:ind w:right="-31"/>
              <w:rPr>
                <w:color w:val="000000"/>
                <w:sz w:val="26"/>
                <w:szCs w:val="26"/>
              </w:rPr>
            </w:pPr>
          </w:p>
          <w:p w14:paraId="16E8DD6D" w14:textId="77777777" w:rsidR="008B7F0C" w:rsidRPr="0062614F" w:rsidRDefault="008B7F0C" w:rsidP="00DB1DC3">
            <w:pPr>
              <w:ind w:right="-31"/>
              <w:rPr>
                <w:color w:val="000000"/>
                <w:sz w:val="26"/>
                <w:szCs w:val="26"/>
              </w:rPr>
            </w:pPr>
          </w:p>
          <w:p w14:paraId="7E836866" w14:textId="77777777" w:rsidR="008B7F0C" w:rsidRPr="0062614F" w:rsidRDefault="008B7F0C" w:rsidP="00DB1DC3">
            <w:pPr>
              <w:ind w:left="1" w:right="-31" w:hanging="3"/>
              <w:jc w:val="center"/>
              <w:rPr>
                <w:color w:val="000000"/>
                <w:sz w:val="20"/>
                <w:szCs w:val="20"/>
              </w:rPr>
            </w:pPr>
            <w:r w:rsidRPr="0062614F">
              <w:rPr>
                <w:b/>
                <w:color w:val="000000"/>
              </w:rPr>
              <w:t>Đỗ Văn Bàng</w:t>
            </w:r>
          </w:p>
        </w:tc>
      </w:tr>
    </w:tbl>
    <w:p w14:paraId="1579B4DF" w14:textId="77777777" w:rsidR="001B3468" w:rsidRDefault="001B3468" w:rsidP="00EB37B5">
      <w:pPr>
        <w:spacing w:before="120" w:after="120"/>
        <w:jc w:val="both"/>
        <w:rPr>
          <w:lang w:eastAsia="en-GB"/>
        </w:rPr>
      </w:pPr>
    </w:p>
    <w:sectPr w:rsidR="001B3468" w:rsidSect="00BE0D27">
      <w:headerReference w:type="default" r:id="rId8"/>
      <w:footerReference w:type="even" r:id="rId9"/>
      <w:footerReference w:type="default" r:id="rId10"/>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3250" w14:textId="77777777" w:rsidR="0008424D" w:rsidRDefault="0008424D">
      <w:r>
        <w:separator/>
      </w:r>
    </w:p>
  </w:endnote>
  <w:endnote w:type="continuationSeparator" w:id="0">
    <w:p w14:paraId="22232B32" w14:textId="77777777" w:rsidR="0008424D" w:rsidRDefault="0008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8312E" w14:textId="77777777" w:rsidR="001B3468" w:rsidRDefault="00BF5A9E">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0B235D8C" w14:textId="77777777" w:rsidR="001B3468" w:rsidRDefault="001B3468">
    <w:pPr>
      <w:pStyle w:val="Footer"/>
      <w:ind w:right="360"/>
    </w:pPr>
  </w:p>
  <w:p w14:paraId="66C8814C" w14:textId="77777777" w:rsidR="001B3468" w:rsidRDefault="001B346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C0DC" w14:textId="77777777" w:rsidR="001B3468" w:rsidRDefault="001B346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2947" w14:textId="77777777" w:rsidR="0008424D" w:rsidRDefault="0008424D">
      <w:r>
        <w:separator/>
      </w:r>
    </w:p>
  </w:footnote>
  <w:footnote w:type="continuationSeparator" w:id="0">
    <w:p w14:paraId="2F0AE23B" w14:textId="77777777" w:rsidR="0008424D" w:rsidRDefault="00084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64374"/>
      <w:docPartObj>
        <w:docPartGallery w:val="AutoText"/>
      </w:docPartObj>
    </w:sdtPr>
    <w:sdtEndPr/>
    <w:sdtContent>
      <w:p w14:paraId="29AD8D83" w14:textId="521E571C" w:rsidR="001B3468" w:rsidRDefault="00BF5A9E">
        <w:pPr>
          <w:pStyle w:val="Header"/>
          <w:jc w:val="center"/>
        </w:pPr>
        <w:r>
          <w:fldChar w:fldCharType="begin"/>
        </w:r>
        <w:r>
          <w:instrText xml:space="preserve"> PAGE   \* MERGEFORMAT </w:instrText>
        </w:r>
        <w:r>
          <w:fldChar w:fldCharType="separate"/>
        </w:r>
        <w:r w:rsidR="00BC6036">
          <w:rPr>
            <w:noProof/>
          </w:rPr>
          <w:t>2</w:t>
        </w:r>
        <w:r>
          <w:fldChar w:fldCharType="end"/>
        </w:r>
      </w:p>
    </w:sdtContent>
  </w:sdt>
  <w:p w14:paraId="021A99FC" w14:textId="77777777" w:rsidR="001B3468" w:rsidRDefault="001B3468">
    <w:pPr>
      <w:pStyle w:val="Header"/>
    </w:pPr>
  </w:p>
  <w:p w14:paraId="5191FF49" w14:textId="77777777" w:rsidR="001B3468" w:rsidRDefault="001B34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87163"/>
    <w:multiLevelType w:val="singleLevel"/>
    <w:tmpl w:val="4228716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31"/>
    <w:rsid w:val="000033B9"/>
    <w:rsid w:val="00021F0B"/>
    <w:rsid w:val="00023CC3"/>
    <w:rsid w:val="00025826"/>
    <w:rsid w:val="00025F86"/>
    <w:rsid w:val="0002719E"/>
    <w:rsid w:val="00030524"/>
    <w:rsid w:val="00034314"/>
    <w:rsid w:val="000471D6"/>
    <w:rsid w:val="00052C12"/>
    <w:rsid w:val="000544B1"/>
    <w:rsid w:val="00057181"/>
    <w:rsid w:val="00065BA9"/>
    <w:rsid w:val="00071368"/>
    <w:rsid w:val="0007165C"/>
    <w:rsid w:val="000720DF"/>
    <w:rsid w:val="0007428F"/>
    <w:rsid w:val="00077DA2"/>
    <w:rsid w:val="00082672"/>
    <w:rsid w:val="0008424D"/>
    <w:rsid w:val="000B5E12"/>
    <w:rsid w:val="000C6144"/>
    <w:rsid w:val="000C6B61"/>
    <w:rsid w:val="000D1808"/>
    <w:rsid w:val="000D2249"/>
    <w:rsid w:val="000D443E"/>
    <w:rsid w:val="000E179F"/>
    <w:rsid w:val="000E3379"/>
    <w:rsid w:val="000F10AE"/>
    <w:rsid w:val="000F1EF7"/>
    <w:rsid w:val="00100D6B"/>
    <w:rsid w:val="00103499"/>
    <w:rsid w:val="00114431"/>
    <w:rsid w:val="00126C77"/>
    <w:rsid w:val="0013633F"/>
    <w:rsid w:val="001411DD"/>
    <w:rsid w:val="00145258"/>
    <w:rsid w:val="001618E4"/>
    <w:rsid w:val="00166FB9"/>
    <w:rsid w:val="00167B42"/>
    <w:rsid w:val="00172DC8"/>
    <w:rsid w:val="0017565B"/>
    <w:rsid w:val="001759B9"/>
    <w:rsid w:val="0017685E"/>
    <w:rsid w:val="001770A9"/>
    <w:rsid w:val="00177184"/>
    <w:rsid w:val="00186424"/>
    <w:rsid w:val="00191FBB"/>
    <w:rsid w:val="001A4995"/>
    <w:rsid w:val="001A49B6"/>
    <w:rsid w:val="001A4A6F"/>
    <w:rsid w:val="001B1F37"/>
    <w:rsid w:val="001B3468"/>
    <w:rsid w:val="001B4746"/>
    <w:rsid w:val="001C039C"/>
    <w:rsid w:val="001C2342"/>
    <w:rsid w:val="001C64EF"/>
    <w:rsid w:val="001C7CF9"/>
    <w:rsid w:val="001E2124"/>
    <w:rsid w:val="001E5543"/>
    <w:rsid w:val="00204591"/>
    <w:rsid w:val="00206D4C"/>
    <w:rsid w:val="00213E88"/>
    <w:rsid w:val="00223D50"/>
    <w:rsid w:val="00226862"/>
    <w:rsid w:val="0023236B"/>
    <w:rsid w:val="0023626A"/>
    <w:rsid w:val="00236A8C"/>
    <w:rsid w:val="00237B2F"/>
    <w:rsid w:val="002409D5"/>
    <w:rsid w:val="002557BA"/>
    <w:rsid w:val="00257AC0"/>
    <w:rsid w:val="002621F5"/>
    <w:rsid w:val="0027325D"/>
    <w:rsid w:val="002748E8"/>
    <w:rsid w:val="0027752C"/>
    <w:rsid w:val="00287779"/>
    <w:rsid w:val="00287A51"/>
    <w:rsid w:val="00293E6B"/>
    <w:rsid w:val="002A1D9F"/>
    <w:rsid w:val="002A2A5F"/>
    <w:rsid w:val="002A2DA8"/>
    <w:rsid w:val="002A3AE9"/>
    <w:rsid w:val="002A465D"/>
    <w:rsid w:val="002B2F9C"/>
    <w:rsid w:val="002B5636"/>
    <w:rsid w:val="002B7B92"/>
    <w:rsid w:val="002C12B0"/>
    <w:rsid w:val="002C276D"/>
    <w:rsid w:val="002D20E1"/>
    <w:rsid w:val="002D44B4"/>
    <w:rsid w:val="002E2A64"/>
    <w:rsid w:val="002E788D"/>
    <w:rsid w:val="002F12B7"/>
    <w:rsid w:val="002F68AB"/>
    <w:rsid w:val="002F7701"/>
    <w:rsid w:val="0030245D"/>
    <w:rsid w:val="003043F8"/>
    <w:rsid w:val="00311B4C"/>
    <w:rsid w:val="00326A84"/>
    <w:rsid w:val="00327047"/>
    <w:rsid w:val="00331993"/>
    <w:rsid w:val="003341BC"/>
    <w:rsid w:val="003355BB"/>
    <w:rsid w:val="00336E86"/>
    <w:rsid w:val="003405E1"/>
    <w:rsid w:val="0036107A"/>
    <w:rsid w:val="003657C1"/>
    <w:rsid w:val="00366635"/>
    <w:rsid w:val="00375285"/>
    <w:rsid w:val="00376813"/>
    <w:rsid w:val="00383148"/>
    <w:rsid w:val="003924FE"/>
    <w:rsid w:val="003A6B8E"/>
    <w:rsid w:val="003A7E91"/>
    <w:rsid w:val="003B2687"/>
    <w:rsid w:val="003B2EAE"/>
    <w:rsid w:val="003B751B"/>
    <w:rsid w:val="003B79BB"/>
    <w:rsid w:val="003B7BD3"/>
    <w:rsid w:val="003C1D66"/>
    <w:rsid w:val="003C2441"/>
    <w:rsid w:val="003D09C7"/>
    <w:rsid w:val="003D64F7"/>
    <w:rsid w:val="003E268E"/>
    <w:rsid w:val="003F05D4"/>
    <w:rsid w:val="00400121"/>
    <w:rsid w:val="004049C8"/>
    <w:rsid w:val="00404D7D"/>
    <w:rsid w:val="004111C7"/>
    <w:rsid w:val="00421191"/>
    <w:rsid w:val="00423A84"/>
    <w:rsid w:val="00425700"/>
    <w:rsid w:val="00427D99"/>
    <w:rsid w:val="00435C30"/>
    <w:rsid w:val="0044110C"/>
    <w:rsid w:val="00445BE3"/>
    <w:rsid w:val="00447F82"/>
    <w:rsid w:val="00450073"/>
    <w:rsid w:val="004541AF"/>
    <w:rsid w:val="004827E3"/>
    <w:rsid w:val="00482CAC"/>
    <w:rsid w:val="00490F9E"/>
    <w:rsid w:val="004964CE"/>
    <w:rsid w:val="004A0AD0"/>
    <w:rsid w:val="004A0C29"/>
    <w:rsid w:val="004A0E1D"/>
    <w:rsid w:val="004A77B2"/>
    <w:rsid w:val="004B46D2"/>
    <w:rsid w:val="004C2590"/>
    <w:rsid w:val="004C29B0"/>
    <w:rsid w:val="004C3F55"/>
    <w:rsid w:val="004C6218"/>
    <w:rsid w:val="004D047E"/>
    <w:rsid w:val="004D2C02"/>
    <w:rsid w:val="004D32B4"/>
    <w:rsid w:val="004D3E5A"/>
    <w:rsid w:val="004D52CC"/>
    <w:rsid w:val="004D723A"/>
    <w:rsid w:val="004F0664"/>
    <w:rsid w:val="004F2070"/>
    <w:rsid w:val="004F603F"/>
    <w:rsid w:val="005040F6"/>
    <w:rsid w:val="00505054"/>
    <w:rsid w:val="00505EE5"/>
    <w:rsid w:val="00510B26"/>
    <w:rsid w:val="00510EE9"/>
    <w:rsid w:val="00514A61"/>
    <w:rsid w:val="0051755E"/>
    <w:rsid w:val="0052152F"/>
    <w:rsid w:val="00530359"/>
    <w:rsid w:val="005335D2"/>
    <w:rsid w:val="00533F3A"/>
    <w:rsid w:val="00535C9D"/>
    <w:rsid w:val="0054543E"/>
    <w:rsid w:val="00550BF4"/>
    <w:rsid w:val="00552BC8"/>
    <w:rsid w:val="0055750E"/>
    <w:rsid w:val="00557DA3"/>
    <w:rsid w:val="005627E3"/>
    <w:rsid w:val="005648BC"/>
    <w:rsid w:val="00575D92"/>
    <w:rsid w:val="00575DA1"/>
    <w:rsid w:val="00595BFA"/>
    <w:rsid w:val="005A042F"/>
    <w:rsid w:val="005A6961"/>
    <w:rsid w:val="005B496D"/>
    <w:rsid w:val="005B6BF5"/>
    <w:rsid w:val="005B703E"/>
    <w:rsid w:val="005B79D5"/>
    <w:rsid w:val="005C62AA"/>
    <w:rsid w:val="005D0B6D"/>
    <w:rsid w:val="005D1567"/>
    <w:rsid w:val="005D3A87"/>
    <w:rsid w:val="005D59BF"/>
    <w:rsid w:val="005D6421"/>
    <w:rsid w:val="005E3BD8"/>
    <w:rsid w:val="005E62AF"/>
    <w:rsid w:val="005E7976"/>
    <w:rsid w:val="005F096F"/>
    <w:rsid w:val="005F1BCC"/>
    <w:rsid w:val="005F621A"/>
    <w:rsid w:val="005F77BA"/>
    <w:rsid w:val="006145D9"/>
    <w:rsid w:val="00614921"/>
    <w:rsid w:val="00615826"/>
    <w:rsid w:val="00620B17"/>
    <w:rsid w:val="00623F87"/>
    <w:rsid w:val="00634B02"/>
    <w:rsid w:val="006369AF"/>
    <w:rsid w:val="006377ED"/>
    <w:rsid w:val="00644081"/>
    <w:rsid w:val="00644474"/>
    <w:rsid w:val="00650BC0"/>
    <w:rsid w:val="00655D60"/>
    <w:rsid w:val="00661F32"/>
    <w:rsid w:val="006651B1"/>
    <w:rsid w:val="00673C7F"/>
    <w:rsid w:val="00674729"/>
    <w:rsid w:val="00674E95"/>
    <w:rsid w:val="00675465"/>
    <w:rsid w:val="006961B7"/>
    <w:rsid w:val="006A10DE"/>
    <w:rsid w:val="006A139F"/>
    <w:rsid w:val="006A300A"/>
    <w:rsid w:val="006C1B2F"/>
    <w:rsid w:val="006C2C70"/>
    <w:rsid w:val="006C587B"/>
    <w:rsid w:val="006C5E6D"/>
    <w:rsid w:val="006D5C47"/>
    <w:rsid w:val="006F0F8A"/>
    <w:rsid w:val="006F1693"/>
    <w:rsid w:val="00706BDC"/>
    <w:rsid w:val="0070702F"/>
    <w:rsid w:val="0071013A"/>
    <w:rsid w:val="00711F89"/>
    <w:rsid w:val="00712873"/>
    <w:rsid w:val="00720556"/>
    <w:rsid w:val="00731077"/>
    <w:rsid w:val="0075433D"/>
    <w:rsid w:val="00763B80"/>
    <w:rsid w:val="00773897"/>
    <w:rsid w:val="00781D93"/>
    <w:rsid w:val="00781F92"/>
    <w:rsid w:val="007A5F8F"/>
    <w:rsid w:val="007B0457"/>
    <w:rsid w:val="007B18C2"/>
    <w:rsid w:val="007B402D"/>
    <w:rsid w:val="007B4D5D"/>
    <w:rsid w:val="007B6566"/>
    <w:rsid w:val="007B78B6"/>
    <w:rsid w:val="007C5CFB"/>
    <w:rsid w:val="007D2172"/>
    <w:rsid w:val="007D62CB"/>
    <w:rsid w:val="007D7DC1"/>
    <w:rsid w:val="007E17E5"/>
    <w:rsid w:val="007E4B95"/>
    <w:rsid w:val="0081310E"/>
    <w:rsid w:val="0081514B"/>
    <w:rsid w:val="00815807"/>
    <w:rsid w:val="00817E2C"/>
    <w:rsid w:val="00822447"/>
    <w:rsid w:val="0083039C"/>
    <w:rsid w:val="00830BBC"/>
    <w:rsid w:val="008320AC"/>
    <w:rsid w:val="0084065F"/>
    <w:rsid w:val="00843327"/>
    <w:rsid w:val="00843B04"/>
    <w:rsid w:val="00852459"/>
    <w:rsid w:val="0085469F"/>
    <w:rsid w:val="0087010B"/>
    <w:rsid w:val="00872191"/>
    <w:rsid w:val="00874F0B"/>
    <w:rsid w:val="00880B2C"/>
    <w:rsid w:val="00884724"/>
    <w:rsid w:val="008876A8"/>
    <w:rsid w:val="00892FA9"/>
    <w:rsid w:val="008A0EC9"/>
    <w:rsid w:val="008A4359"/>
    <w:rsid w:val="008A5589"/>
    <w:rsid w:val="008A6F5D"/>
    <w:rsid w:val="008B0307"/>
    <w:rsid w:val="008B2897"/>
    <w:rsid w:val="008B2926"/>
    <w:rsid w:val="008B4C4D"/>
    <w:rsid w:val="008B7F0C"/>
    <w:rsid w:val="008C7511"/>
    <w:rsid w:val="008D360A"/>
    <w:rsid w:val="008E3207"/>
    <w:rsid w:val="008E6408"/>
    <w:rsid w:val="008F03CB"/>
    <w:rsid w:val="008F1A73"/>
    <w:rsid w:val="00907F8A"/>
    <w:rsid w:val="00916665"/>
    <w:rsid w:val="0091754F"/>
    <w:rsid w:val="00920760"/>
    <w:rsid w:val="0092118E"/>
    <w:rsid w:val="009254C4"/>
    <w:rsid w:val="009349E7"/>
    <w:rsid w:val="0093571F"/>
    <w:rsid w:val="00943450"/>
    <w:rsid w:val="00943B17"/>
    <w:rsid w:val="00947BC2"/>
    <w:rsid w:val="00956422"/>
    <w:rsid w:val="00957831"/>
    <w:rsid w:val="00961346"/>
    <w:rsid w:val="009665B8"/>
    <w:rsid w:val="00967D64"/>
    <w:rsid w:val="00971D84"/>
    <w:rsid w:val="00973C0B"/>
    <w:rsid w:val="0098374D"/>
    <w:rsid w:val="00986543"/>
    <w:rsid w:val="0098679F"/>
    <w:rsid w:val="00990177"/>
    <w:rsid w:val="00992616"/>
    <w:rsid w:val="00993F74"/>
    <w:rsid w:val="009A12D9"/>
    <w:rsid w:val="009A4F2E"/>
    <w:rsid w:val="009A5F7B"/>
    <w:rsid w:val="009A61CF"/>
    <w:rsid w:val="009B03C1"/>
    <w:rsid w:val="009B6D0B"/>
    <w:rsid w:val="009B6E59"/>
    <w:rsid w:val="009C019C"/>
    <w:rsid w:val="009C0636"/>
    <w:rsid w:val="009D26F2"/>
    <w:rsid w:val="009D355A"/>
    <w:rsid w:val="009D4EC4"/>
    <w:rsid w:val="009E0CA3"/>
    <w:rsid w:val="009E131A"/>
    <w:rsid w:val="009E1FE6"/>
    <w:rsid w:val="00A01842"/>
    <w:rsid w:val="00A07B5B"/>
    <w:rsid w:val="00A12D5E"/>
    <w:rsid w:val="00A166BD"/>
    <w:rsid w:val="00A16CF1"/>
    <w:rsid w:val="00A2100A"/>
    <w:rsid w:val="00A21E1D"/>
    <w:rsid w:val="00A30511"/>
    <w:rsid w:val="00A3094E"/>
    <w:rsid w:val="00A3235C"/>
    <w:rsid w:val="00A36EAD"/>
    <w:rsid w:val="00A420C1"/>
    <w:rsid w:val="00A450CA"/>
    <w:rsid w:val="00A605C5"/>
    <w:rsid w:val="00A615B9"/>
    <w:rsid w:val="00A61981"/>
    <w:rsid w:val="00A64A74"/>
    <w:rsid w:val="00A656AB"/>
    <w:rsid w:val="00A8010C"/>
    <w:rsid w:val="00A860A4"/>
    <w:rsid w:val="00A94CB5"/>
    <w:rsid w:val="00AA7392"/>
    <w:rsid w:val="00AB02D1"/>
    <w:rsid w:val="00AB0D15"/>
    <w:rsid w:val="00AB5CD6"/>
    <w:rsid w:val="00AC654E"/>
    <w:rsid w:val="00AC6FBA"/>
    <w:rsid w:val="00AD1B20"/>
    <w:rsid w:val="00AD27C1"/>
    <w:rsid w:val="00AE46CC"/>
    <w:rsid w:val="00AE4952"/>
    <w:rsid w:val="00AF000D"/>
    <w:rsid w:val="00AF0466"/>
    <w:rsid w:val="00AF1142"/>
    <w:rsid w:val="00B00FB9"/>
    <w:rsid w:val="00B20F8F"/>
    <w:rsid w:val="00B219F6"/>
    <w:rsid w:val="00B21C99"/>
    <w:rsid w:val="00B244B4"/>
    <w:rsid w:val="00B30321"/>
    <w:rsid w:val="00B3282C"/>
    <w:rsid w:val="00B32EA7"/>
    <w:rsid w:val="00B333CC"/>
    <w:rsid w:val="00B34776"/>
    <w:rsid w:val="00B373D0"/>
    <w:rsid w:val="00B45E11"/>
    <w:rsid w:val="00B4605F"/>
    <w:rsid w:val="00B5098D"/>
    <w:rsid w:val="00B51593"/>
    <w:rsid w:val="00B53853"/>
    <w:rsid w:val="00B56A4F"/>
    <w:rsid w:val="00B6412F"/>
    <w:rsid w:val="00B921D5"/>
    <w:rsid w:val="00B92A17"/>
    <w:rsid w:val="00B96608"/>
    <w:rsid w:val="00BA3E45"/>
    <w:rsid w:val="00BA4D01"/>
    <w:rsid w:val="00BA5E2E"/>
    <w:rsid w:val="00BB00E9"/>
    <w:rsid w:val="00BB5092"/>
    <w:rsid w:val="00BB75AB"/>
    <w:rsid w:val="00BC3941"/>
    <w:rsid w:val="00BC6036"/>
    <w:rsid w:val="00BE0D27"/>
    <w:rsid w:val="00BE4EAC"/>
    <w:rsid w:val="00BF5A9E"/>
    <w:rsid w:val="00C01C8F"/>
    <w:rsid w:val="00C02A0D"/>
    <w:rsid w:val="00C02D1A"/>
    <w:rsid w:val="00C03274"/>
    <w:rsid w:val="00C04921"/>
    <w:rsid w:val="00C04BBF"/>
    <w:rsid w:val="00C07EE5"/>
    <w:rsid w:val="00C129B2"/>
    <w:rsid w:val="00C157E5"/>
    <w:rsid w:val="00C16353"/>
    <w:rsid w:val="00C20698"/>
    <w:rsid w:val="00C26136"/>
    <w:rsid w:val="00C30342"/>
    <w:rsid w:val="00C32047"/>
    <w:rsid w:val="00C33BF2"/>
    <w:rsid w:val="00C370DE"/>
    <w:rsid w:val="00C42804"/>
    <w:rsid w:val="00C46EBF"/>
    <w:rsid w:val="00C602C4"/>
    <w:rsid w:val="00C6313E"/>
    <w:rsid w:val="00C638CF"/>
    <w:rsid w:val="00C658E1"/>
    <w:rsid w:val="00C738D9"/>
    <w:rsid w:val="00C74A6C"/>
    <w:rsid w:val="00C842B5"/>
    <w:rsid w:val="00C8474C"/>
    <w:rsid w:val="00C847F2"/>
    <w:rsid w:val="00C85816"/>
    <w:rsid w:val="00CB4353"/>
    <w:rsid w:val="00CD74F8"/>
    <w:rsid w:val="00CE0273"/>
    <w:rsid w:val="00CE2B8C"/>
    <w:rsid w:val="00CE5031"/>
    <w:rsid w:val="00CE70EF"/>
    <w:rsid w:val="00D01EA9"/>
    <w:rsid w:val="00D0235C"/>
    <w:rsid w:val="00D06E7C"/>
    <w:rsid w:val="00D12076"/>
    <w:rsid w:val="00D25C9B"/>
    <w:rsid w:val="00D26B52"/>
    <w:rsid w:val="00D27029"/>
    <w:rsid w:val="00D30CB5"/>
    <w:rsid w:val="00D370EF"/>
    <w:rsid w:val="00D41D72"/>
    <w:rsid w:val="00D43131"/>
    <w:rsid w:val="00D458A4"/>
    <w:rsid w:val="00D46B39"/>
    <w:rsid w:val="00D5063F"/>
    <w:rsid w:val="00D563F0"/>
    <w:rsid w:val="00D57398"/>
    <w:rsid w:val="00D634A1"/>
    <w:rsid w:val="00D71AB1"/>
    <w:rsid w:val="00D80BAD"/>
    <w:rsid w:val="00D85337"/>
    <w:rsid w:val="00D95833"/>
    <w:rsid w:val="00DA511F"/>
    <w:rsid w:val="00DB4FB4"/>
    <w:rsid w:val="00DC17E2"/>
    <w:rsid w:val="00DC3FC2"/>
    <w:rsid w:val="00DD3911"/>
    <w:rsid w:val="00DD64D4"/>
    <w:rsid w:val="00DE16FC"/>
    <w:rsid w:val="00DF0AA0"/>
    <w:rsid w:val="00DF1B41"/>
    <w:rsid w:val="00DF4964"/>
    <w:rsid w:val="00E11104"/>
    <w:rsid w:val="00E144D7"/>
    <w:rsid w:val="00E154FD"/>
    <w:rsid w:val="00E16CB4"/>
    <w:rsid w:val="00E33A7B"/>
    <w:rsid w:val="00E42762"/>
    <w:rsid w:val="00E42D59"/>
    <w:rsid w:val="00E50D58"/>
    <w:rsid w:val="00E642A2"/>
    <w:rsid w:val="00E65314"/>
    <w:rsid w:val="00E65966"/>
    <w:rsid w:val="00E6752F"/>
    <w:rsid w:val="00E67EE4"/>
    <w:rsid w:val="00E716D9"/>
    <w:rsid w:val="00E718F7"/>
    <w:rsid w:val="00E772C1"/>
    <w:rsid w:val="00E81919"/>
    <w:rsid w:val="00E93AD3"/>
    <w:rsid w:val="00E9619B"/>
    <w:rsid w:val="00EA21C2"/>
    <w:rsid w:val="00EA523E"/>
    <w:rsid w:val="00EA631F"/>
    <w:rsid w:val="00EA6A09"/>
    <w:rsid w:val="00EB093D"/>
    <w:rsid w:val="00EB37B5"/>
    <w:rsid w:val="00ED11FC"/>
    <w:rsid w:val="00ED67A9"/>
    <w:rsid w:val="00EE6AF0"/>
    <w:rsid w:val="00EF3537"/>
    <w:rsid w:val="00F02423"/>
    <w:rsid w:val="00F07491"/>
    <w:rsid w:val="00F15F01"/>
    <w:rsid w:val="00F20E8B"/>
    <w:rsid w:val="00F221D6"/>
    <w:rsid w:val="00F23890"/>
    <w:rsid w:val="00F25A7A"/>
    <w:rsid w:val="00F25CF8"/>
    <w:rsid w:val="00F25D77"/>
    <w:rsid w:val="00F325D9"/>
    <w:rsid w:val="00F36A89"/>
    <w:rsid w:val="00F4274D"/>
    <w:rsid w:val="00F43AE2"/>
    <w:rsid w:val="00F44F98"/>
    <w:rsid w:val="00F66019"/>
    <w:rsid w:val="00F6722C"/>
    <w:rsid w:val="00F7119A"/>
    <w:rsid w:val="00F7347A"/>
    <w:rsid w:val="00F7730C"/>
    <w:rsid w:val="00F82E8F"/>
    <w:rsid w:val="00F85FFC"/>
    <w:rsid w:val="00F96616"/>
    <w:rsid w:val="00FB42F4"/>
    <w:rsid w:val="00FB661E"/>
    <w:rsid w:val="00FC2B6D"/>
    <w:rsid w:val="00FC7EFB"/>
    <w:rsid w:val="00FD05BB"/>
    <w:rsid w:val="00FD2547"/>
    <w:rsid w:val="00FD2685"/>
    <w:rsid w:val="00FD4030"/>
    <w:rsid w:val="00FD5FEF"/>
    <w:rsid w:val="00FE074D"/>
    <w:rsid w:val="00FE644D"/>
    <w:rsid w:val="00FF11D1"/>
    <w:rsid w:val="00FF2D88"/>
    <w:rsid w:val="00FF6687"/>
    <w:rsid w:val="480012D1"/>
    <w:rsid w:val="5DAD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D26431"/>
  <w15:docId w15:val="{34229B11-7EED-4AEF-9DF5-D9CE1B12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8"/>
      <w:szCs w:val="28"/>
      <w:lang w:val="en-US" w:eastAsia="en-US"/>
    </w:rPr>
  </w:style>
  <w:style w:type="paragraph" w:styleId="Heading1">
    <w:name w:val="heading 1"/>
    <w:basedOn w:val="Normal"/>
    <w:next w:val="Normal"/>
    <w:link w:val="Heading1Char"/>
    <w:qFormat/>
    <w:pPr>
      <w:keepNext/>
      <w:jc w:val="center"/>
      <w:outlineLvl w:val="0"/>
    </w:pPr>
    <w:rPr>
      <w:rFonts w:ascii="VNI-Times" w:hAnsi="VNI-Times"/>
      <w:b/>
      <w:sz w:val="26"/>
      <w:szCs w:val="20"/>
    </w:rPr>
  </w:style>
  <w:style w:type="paragraph" w:styleId="Heading4">
    <w:name w:val="heading 4"/>
    <w:basedOn w:val="Normal"/>
    <w:next w:val="Normal"/>
    <w:qFormat/>
    <w:pPr>
      <w:keepNext/>
      <w:jc w:val="center"/>
      <w:outlineLvl w:val="3"/>
    </w:pPr>
    <w:rPr>
      <w:rFonts w:ascii="VNI-Times" w:hAnsi="VN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nhideWhenUsed/>
    <w:qFormat/>
    <w:rPr>
      <w:color w:val="0000FF"/>
      <w:u w:val="single"/>
    </w:rPr>
  </w:style>
  <w:style w:type="paragraph" w:styleId="NormalWeb">
    <w:name w:val="Normal (Web)"/>
    <w:basedOn w:val="Normal"/>
    <w:unhideWhenUsed/>
    <w:qFormat/>
    <w:pPr>
      <w:spacing w:before="100" w:beforeAutospacing="1" w:after="100" w:afterAutospacing="1"/>
    </w:pPr>
    <w:rPr>
      <w:sz w:val="24"/>
      <w:szCs w:val="24"/>
    </w:rPr>
  </w:style>
  <w:style w:type="character" w:styleId="PageNumber">
    <w:name w:val="page number"/>
    <w:basedOn w:val="DefaultParagraphFont"/>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Pr>
      <w:rFonts w:ascii="VNI-Times" w:hAnsi="VNI-Times"/>
      <w:b/>
      <w:sz w:val="26"/>
      <w:lang w:val="en-US" w:eastAsia="en-US" w:bidi="ar-SA"/>
    </w:rPr>
  </w:style>
  <w:style w:type="character" w:customStyle="1" w:styleId="BalloonTextChar">
    <w:name w:val="Balloon Text Char"/>
    <w:link w:val="BalloonText"/>
    <w:rPr>
      <w:rFonts w:ascii="Tahoma" w:hAnsi="Tahoma" w:cs="Tahoma"/>
      <w:sz w:val="16"/>
      <w:szCs w:val="16"/>
    </w:rPr>
  </w:style>
  <w:style w:type="paragraph" w:customStyle="1" w:styleId="CharChar1">
    <w:name w:val="Char Char1"/>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pPr>
      <w:ind w:left="720"/>
      <w:contextualSpacing/>
    </w:pPr>
    <w:rPr>
      <w:sz w:val="24"/>
      <w:szCs w:val="24"/>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1">
    <w:name w:val="Char Char11"/>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qFormat/>
    <w:rPr>
      <w:sz w:val="28"/>
      <w:szCs w:val="28"/>
    </w:rPr>
  </w:style>
  <w:style w:type="character" w:customStyle="1" w:styleId="fontstyle01">
    <w:name w:val="fontstyle01"/>
    <w:basedOn w:val="DefaultParagraphFont"/>
    <w:qFormat/>
    <w:rPr>
      <w:rFonts w:ascii="TimesNewRomanPSMT" w:hAnsi="TimesNewRomanPSMT" w:hint="default"/>
      <w:color w:val="000000"/>
      <w:sz w:val="24"/>
      <w:szCs w:val="24"/>
    </w:rPr>
  </w:style>
  <w:style w:type="character" w:customStyle="1" w:styleId="fontstyle21">
    <w:name w:val="fontstyle21"/>
    <w:basedOn w:val="DefaultParagraphFont"/>
    <w:qFormat/>
    <w:rPr>
      <w:rFonts w:ascii="Times New Roman" w:hAnsi="Times New Roman" w:cs="Times New Roman" w:hint="default"/>
      <w:b/>
      <w:bCs/>
      <w:color w:val="000000"/>
      <w:sz w:val="24"/>
      <w:szCs w:val="24"/>
    </w:rPr>
  </w:style>
  <w:style w:type="character" w:customStyle="1" w:styleId="fontstyle31">
    <w:name w:val="fontstyle31"/>
    <w:basedOn w:val="DefaultParagraphFont"/>
    <w:qFormat/>
    <w:rPr>
      <w:rFonts w:ascii="Times New Roman" w:hAnsi="Times New Roman" w:cs="Times New Roman" w:hint="default"/>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HP</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hp</dc:creator>
  <cp:lastModifiedBy>USER</cp:lastModifiedBy>
  <cp:revision>3</cp:revision>
  <cp:lastPrinted>2023-07-11T02:04:00Z</cp:lastPrinted>
  <dcterms:created xsi:type="dcterms:W3CDTF">2023-10-12T02:55:00Z</dcterms:created>
  <dcterms:modified xsi:type="dcterms:W3CDTF">2023-10-12T02:56:00Z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70FC8FDB707E47F680B0823FF4A555A0</vt:lpwstr>
  </property>
</Properties>
</file>